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4491" w14:textId="618C44DA" w:rsidR="00254D24" w:rsidRDefault="00254D24"/>
    <w:p w14:paraId="5D3A556E" w14:textId="21EC4EEE" w:rsidR="008A4B6A" w:rsidRDefault="008A4B6A"/>
    <w:p w14:paraId="019CBE81" w14:textId="27900FFD" w:rsidR="008A4B6A" w:rsidRPr="008A4B6A" w:rsidRDefault="008A4B6A" w:rsidP="008A4B6A">
      <w:pPr>
        <w:jc w:val="center"/>
        <w:rPr>
          <w:sz w:val="32"/>
          <w:szCs w:val="32"/>
        </w:rPr>
      </w:pPr>
      <w:r w:rsidRPr="008A4B6A">
        <w:rPr>
          <w:sz w:val="32"/>
          <w:szCs w:val="32"/>
        </w:rPr>
        <w:t>Ribble Valley Community Safety Partnership</w:t>
      </w:r>
    </w:p>
    <w:p w14:paraId="5CC21C5F" w14:textId="43EF9774" w:rsidR="008A4B6A" w:rsidRDefault="008A4B6A" w:rsidP="008A4B6A">
      <w:pPr>
        <w:jc w:val="center"/>
        <w:rPr>
          <w:sz w:val="32"/>
          <w:szCs w:val="32"/>
        </w:rPr>
      </w:pPr>
      <w:r w:rsidRPr="008A4B6A">
        <w:rPr>
          <w:sz w:val="32"/>
          <w:szCs w:val="32"/>
        </w:rPr>
        <w:t>Strategy and Action Plan</w:t>
      </w:r>
    </w:p>
    <w:p w14:paraId="59920A64" w14:textId="52A58295" w:rsidR="008A4B6A" w:rsidRDefault="008A4B6A" w:rsidP="008A4B6A">
      <w:pPr>
        <w:jc w:val="center"/>
        <w:rPr>
          <w:sz w:val="32"/>
          <w:szCs w:val="32"/>
        </w:rPr>
      </w:pPr>
    </w:p>
    <w:p w14:paraId="328F6951" w14:textId="2E472180" w:rsidR="008A4B6A" w:rsidRPr="008A4B6A" w:rsidRDefault="008A4B6A" w:rsidP="008A4B6A">
      <w:pPr>
        <w:jc w:val="center"/>
        <w:rPr>
          <w:sz w:val="32"/>
          <w:szCs w:val="32"/>
        </w:rPr>
      </w:pPr>
      <w:r>
        <w:rPr>
          <w:i/>
          <w:iCs/>
          <w:noProof/>
          <w:lang w:eastAsia="en-GB"/>
        </w:rPr>
        <w:drawing>
          <wp:inline distT="0" distB="0" distL="0" distR="0" wp14:anchorId="4F7A4C1D" wp14:editId="7FB1DCA6">
            <wp:extent cx="1495425" cy="134814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05035" cy="1356811"/>
                    </a:xfrm>
                    <a:prstGeom prst="rect">
                      <a:avLst/>
                    </a:prstGeom>
                    <a:noFill/>
                    <a:ln>
                      <a:noFill/>
                    </a:ln>
                  </pic:spPr>
                </pic:pic>
              </a:graphicData>
            </a:graphic>
          </wp:inline>
        </w:drawing>
      </w:r>
    </w:p>
    <w:p w14:paraId="778E56E5" w14:textId="2AA8776B" w:rsidR="008A4B6A" w:rsidRDefault="008A4B6A"/>
    <w:p w14:paraId="1BFA10D3" w14:textId="1C72D515" w:rsidR="008A4B6A" w:rsidRPr="008A4B6A" w:rsidRDefault="008A4B6A" w:rsidP="008A4B6A">
      <w:pPr>
        <w:jc w:val="center"/>
        <w:rPr>
          <w:b/>
          <w:bCs/>
          <w:sz w:val="32"/>
          <w:szCs w:val="32"/>
        </w:rPr>
      </w:pPr>
      <w:r w:rsidRPr="008A4B6A">
        <w:rPr>
          <w:b/>
          <w:bCs/>
          <w:sz w:val="32"/>
          <w:szCs w:val="32"/>
        </w:rPr>
        <w:t>2022-2025</w:t>
      </w:r>
    </w:p>
    <w:p w14:paraId="16A01995" w14:textId="17021D48" w:rsidR="008A4B6A" w:rsidRDefault="008A4B6A"/>
    <w:p w14:paraId="472A16D1" w14:textId="656ADBDE" w:rsidR="008A4B6A" w:rsidRDefault="008A4B6A"/>
    <w:p w14:paraId="4F81AE63" w14:textId="3D0BE488" w:rsidR="00A344B1" w:rsidRDefault="00A344B1"/>
    <w:p w14:paraId="0C4B03B6" w14:textId="77777777" w:rsidR="00A344B1" w:rsidRDefault="00A344B1"/>
    <w:p w14:paraId="6500B473" w14:textId="6717988F" w:rsidR="008A4B6A" w:rsidRDefault="008A4B6A"/>
    <w:p w14:paraId="0F449EA9" w14:textId="568784C5" w:rsidR="008A4B6A" w:rsidRDefault="008A4B6A"/>
    <w:p w14:paraId="27FD6F6E" w14:textId="40A89E16" w:rsidR="008A4B6A" w:rsidRDefault="008A4B6A"/>
    <w:p w14:paraId="38660050" w14:textId="494AEC55" w:rsidR="008A4B6A" w:rsidRPr="008A4B6A" w:rsidRDefault="008A4B6A">
      <w:pPr>
        <w:rPr>
          <w:b/>
          <w:bCs/>
        </w:rPr>
      </w:pPr>
      <w:r w:rsidRPr="008A4B6A">
        <w:rPr>
          <w:b/>
          <w:bCs/>
        </w:rPr>
        <w:lastRenderedPageBreak/>
        <w:t>Introduction</w:t>
      </w:r>
    </w:p>
    <w:p w14:paraId="1FC584A4" w14:textId="57F763DC" w:rsidR="008A4B6A" w:rsidRDefault="008A4B6A">
      <w:r>
        <w:t xml:space="preserve">The Crime and Disorder Act 1998 places a duty on the police, local authorities, key </w:t>
      </w:r>
      <w:proofErr w:type="gramStart"/>
      <w:r>
        <w:t>partners</w:t>
      </w:r>
      <w:proofErr w:type="gramEnd"/>
      <w:r>
        <w:t xml:space="preserve"> and organisations to work together to develop and implement local crime reduction plans. Before developing such plans, they must identify key local crime and disorder priorities through consultation, and by analysing crime and disorder levels and patterns in the area. Together with Lancashire Police, Ribble Valley Borough Council, Lancashire County Council, offender management services, Lancashire Fire and Rescue service, health, voluntary and community sector organisations the Community Safety Partnership (CSP) is the representative body through which each agency discharges its Crime and Disorder duties. The result is this three-year Strategy, with yearly action plans based upon an assessment of partner and other, </w:t>
      </w:r>
      <w:proofErr w:type="gramStart"/>
      <w:r>
        <w:t>qualitative</w:t>
      </w:r>
      <w:proofErr w:type="gramEnd"/>
      <w:r>
        <w:t xml:space="preserve"> and quantitative, data including community concerns to provide an accurate picture of local community safety priorities.</w:t>
      </w:r>
      <w:r w:rsidR="00D471FB">
        <w:t xml:space="preserve"> We are guided by the police and crime plan for Lancashire produced by the Office </w:t>
      </w:r>
      <w:r w:rsidR="006E4E10">
        <w:t>of the</w:t>
      </w:r>
      <w:r w:rsidR="00D471FB">
        <w:t xml:space="preserve"> Police and Crime Commissioner:</w:t>
      </w:r>
    </w:p>
    <w:p w14:paraId="495EA943" w14:textId="77777777" w:rsidR="00D471FB" w:rsidRPr="00D471FB" w:rsidRDefault="00D471FB">
      <w:pPr>
        <w:rPr>
          <w:u w:val="single"/>
        </w:rPr>
      </w:pPr>
      <w:r w:rsidRPr="00D471FB">
        <w:rPr>
          <w:u w:val="single"/>
        </w:rPr>
        <w:t>OPCC priority Areas</w:t>
      </w:r>
    </w:p>
    <w:p w14:paraId="6CB3429F" w14:textId="77777777" w:rsidR="00D471FB" w:rsidRDefault="00D471FB" w:rsidP="00D471FB">
      <w:pPr>
        <w:pStyle w:val="ListParagraph"/>
        <w:numPr>
          <w:ilvl w:val="0"/>
          <w:numId w:val="4"/>
        </w:numPr>
        <w:spacing w:line="240" w:lineRule="auto"/>
      </w:pPr>
      <w:r>
        <w:t xml:space="preserve">Getting Tough on Anti-Social Behaviour </w:t>
      </w:r>
    </w:p>
    <w:p w14:paraId="5D630E38" w14:textId="77777777" w:rsidR="00D471FB" w:rsidRDefault="00D471FB" w:rsidP="00D471FB">
      <w:pPr>
        <w:pStyle w:val="ListParagraph"/>
        <w:numPr>
          <w:ilvl w:val="0"/>
          <w:numId w:val="4"/>
        </w:numPr>
        <w:spacing w:line="240" w:lineRule="auto"/>
      </w:pPr>
      <w:r>
        <w:t>Disrupting and Dismantling Organised Crime</w:t>
      </w:r>
    </w:p>
    <w:p w14:paraId="7ED943B8" w14:textId="4D7165E8" w:rsidR="00D471FB" w:rsidRDefault="00D471FB" w:rsidP="00D471FB">
      <w:pPr>
        <w:pStyle w:val="ListParagraph"/>
        <w:numPr>
          <w:ilvl w:val="0"/>
          <w:numId w:val="4"/>
        </w:numPr>
        <w:spacing w:line="240" w:lineRule="auto"/>
      </w:pPr>
      <w:r>
        <w:t xml:space="preserve">Tackling Domestic Abuse and Sexual Violence </w:t>
      </w:r>
    </w:p>
    <w:p w14:paraId="778E6400" w14:textId="77777777" w:rsidR="00D471FB" w:rsidRDefault="00D471FB" w:rsidP="00D471FB">
      <w:pPr>
        <w:pStyle w:val="ListParagraph"/>
        <w:numPr>
          <w:ilvl w:val="0"/>
          <w:numId w:val="4"/>
        </w:numPr>
        <w:spacing w:line="240" w:lineRule="auto"/>
      </w:pPr>
      <w:r>
        <w:t xml:space="preserve">Cracking Down on Burglary and Robbery </w:t>
      </w:r>
    </w:p>
    <w:p w14:paraId="07E5BA72" w14:textId="7007D54A" w:rsidR="00D471FB" w:rsidRDefault="00D471FB" w:rsidP="00D471FB">
      <w:pPr>
        <w:pStyle w:val="ListParagraph"/>
        <w:numPr>
          <w:ilvl w:val="0"/>
          <w:numId w:val="4"/>
        </w:numPr>
        <w:spacing w:line="240" w:lineRule="auto"/>
      </w:pPr>
      <w:r>
        <w:t>Targeting Dangerous Drivers</w:t>
      </w:r>
    </w:p>
    <w:p w14:paraId="5441BAA8" w14:textId="058C8724" w:rsidR="008A4B6A" w:rsidRPr="008A4B6A" w:rsidRDefault="008A4B6A">
      <w:pPr>
        <w:rPr>
          <w:b/>
          <w:bCs/>
        </w:rPr>
      </w:pPr>
      <w:r w:rsidRPr="008A4B6A">
        <w:rPr>
          <w:b/>
          <w:bCs/>
        </w:rPr>
        <w:t>Strategy</w:t>
      </w:r>
    </w:p>
    <w:p w14:paraId="42AEE29C" w14:textId="6E69C494" w:rsidR="008A4B6A" w:rsidRDefault="008A4B6A">
      <w:r>
        <w:t xml:space="preserve">The CSP works co-productively with all partners and the wider community to identify concerns. Concerns are raised, </w:t>
      </w:r>
      <w:proofErr w:type="gramStart"/>
      <w:r>
        <w:t>shared</w:t>
      </w:r>
      <w:proofErr w:type="gramEnd"/>
      <w:r>
        <w:t xml:space="preserve"> and assessed within the quarterly meetings to enable the partners to identify appropriate working groups to develop solutions. The partnership is responsible for ensuring that all information is up to date and regularly reviewed, information sharing protocol is robust and </w:t>
      </w:r>
      <w:r w:rsidR="00D471FB">
        <w:t xml:space="preserve">reasonable measures are taken to deal with presenting concerns. </w:t>
      </w:r>
    </w:p>
    <w:p w14:paraId="6F2041E7" w14:textId="7D5FFA80" w:rsidR="00D471FB" w:rsidRPr="00D471FB" w:rsidRDefault="00D471FB">
      <w:pPr>
        <w:rPr>
          <w:b/>
          <w:bCs/>
        </w:rPr>
      </w:pPr>
      <w:r w:rsidRPr="00D471FB">
        <w:rPr>
          <w:b/>
          <w:bCs/>
        </w:rPr>
        <w:t>Partners include:</w:t>
      </w:r>
    </w:p>
    <w:p w14:paraId="661A0D83" w14:textId="52BAA1A6" w:rsidR="00D471FB" w:rsidRDefault="00D471FB" w:rsidP="00D471FB">
      <w:pPr>
        <w:pStyle w:val="ListParagraph"/>
        <w:numPr>
          <w:ilvl w:val="0"/>
          <w:numId w:val="3"/>
        </w:numPr>
      </w:pPr>
      <w:r>
        <w:t xml:space="preserve">Ribble Valley Borough Council- CSP, housing, </w:t>
      </w:r>
      <w:r w:rsidR="004668DA">
        <w:t xml:space="preserve">licensing, </w:t>
      </w:r>
      <w:r>
        <w:t>environmental health</w:t>
      </w:r>
      <w:r w:rsidR="004668DA">
        <w:t xml:space="preserve">, elected </w:t>
      </w:r>
      <w:proofErr w:type="gramStart"/>
      <w:r w:rsidR="004668DA">
        <w:t>members</w:t>
      </w:r>
      <w:proofErr w:type="gramEnd"/>
      <w:r w:rsidR="004668DA">
        <w:t xml:space="preserve"> and benefits</w:t>
      </w:r>
    </w:p>
    <w:p w14:paraId="03298FEF" w14:textId="2BDC68E7" w:rsidR="00D471FB" w:rsidRDefault="00D471FB" w:rsidP="00D471FB">
      <w:pPr>
        <w:pStyle w:val="ListParagraph"/>
        <w:numPr>
          <w:ilvl w:val="0"/>
          <w:numId w:val="3"/>
        </w:numPr>
      </w:pPr>
      <w:r>
        <w:t>Lancashire Police</w:t>
      </w:r>
      <w:r w:rsidR="004668DA">
        <w:t>- Ribble Valley neighbourhood and rural policing teams</w:t>
      </w:r>
    </w:p>
    <w:p w14:paraId="0934E60E" w14:textId="06EBE43D" w:rsidR="00D471FB" w:rsidRDefault="00D471FB" w:rsidP="00D471FB">
      <w:pPr>
        <w:pStyle w:val="ListParagraph"/>
        <w:numPr>
          <w:ilvl w:val="0"/>
          <w:numId w:val="3"/>
        </w:numPr>
      </w:pPr>
      <w:r>
        <w:t xml:space="preserve">Office </w:t>
      </w:r>
      <w:r w:rsidR="00F43514">
        <w:t>of the</w:t>
      </w:r>
      <w:r>
        <w:t xml:space="preserve"> Police and Crime Commissioner</w:t>
      </w:r>
    </w:p>
    <w:p w14:paraId="0BA791B9" w14:textId="0CE3DF66" w:rsidR="00D471FB" w:rsidRDefault="00D471FB" w:rsidP="00D471FB">
      <w:pPr>
        <w:pStyle w:val="ListParagraph"/>
        <w:numPr>
          <w:ilvl w:val="0"/>
          <w:numId w:val="3"/>
        </w:numPr>
      </w:pPr>
      <w:r>
        <w:t>Lancashire Fire and Rescue Service</w:t>
      </w:r>
    </w:p>
    <w:p w14:paraId="1CFE0E72" w14:textId="71A87F4A" w:rsidR="00D471FB" w:rsidRDefault="00D471FB" w:rsidP="00D471FB">
      <w:pPr>
        <w:pStyle w:val="ListParagraph"/>
        <w:numPr>
          <w:ilvl w:val="0"/>
          <w:numId w:val="3"/>
        </w:numPr>
      </w:pPr>
      <w:r>
        <w:t xml:space="preserve">Lancashire County Council- </w:t>
      </w:r>
      <w:r w:rsidR="004668DA">
        <w:t>County Councillor, P</w:t>
      </w:r>
      <w:r>
        <w:t>artnership</w:t>
      </w:r>
      <w:r w:rsidR="004668DA">
        <w:t xml:space="preserve"> Officers</w:t>
      </w:r>
      <w:r>
        <w:t xml:space="preserve">, schools, Children and Families Wellbeing Services, Targeted Youth </w:t>
      </w:r>
      <w:proofErr w:type="gramStart"/>
      <w:r>
        <w:t>Services</w:t>
      </w:r>
      <w:proofErr w:type="gramEnd"/>
      <w:r w:rsidR="004668DA">
        <w:t xml:space="preserve"> and social care services</w:t>
      </w:r>
    </w:p>
    <w:p w14:paraId="4E34CF51" w14:textId="0C5D8A1A" w:rsidR="00D471FB" w:rsidRDefault="00D471FB" w:rsidP="00D471FB">
      <w:pPr>
        <w:pStyle w:val="ListParagraph"/>
        <w:numPr>
          <w:ilvl w:val="0"/>
          <w:numId w:val="3"/>
        </w:numPr>
      </w:pPr>
      <w:r>
        <w:t>NHS Health services- Ribblesdale Community Services</w:t>
      </w:r>
      <w:r w:rsidR="004668DA">
        <w:t xml:space="preserve">, </w:t>
      </w:r>
      <w:r>
        <w:t>GP surgeries</w:t>
      </w:r>
      <w:r w:rsidR="004668DA">
        <w:t xml:space="preserve"> and NHS safeguarding colleagues</w:t>
      </w:r>
    </w:p>
    <w:p w14:paraId="283C3285" w14:textId="6E9F8CD3" w:rsidR="00D471FB" w:rsidRDefault="00D471FB" w:rsidP="00D471FB">
      <w:pPr>
        <w:pStyle w:val="ListParagraph"/>
        <w:numPr>
          <w:ilvl w:val="0"/>
          <w:numId w:val="3"/>
        </w:numPr>
      </w:pPr>
      <w:r>
        <w:lastRenderedPageBreak/>
        <w:t>Community and Voluntary Services</w:t>
      </w:r>
    </w:p>
    <w:p w14:paraId="79EA7A67" w14:textId="3AF24494" w:rsidR="00D471FB" w:rsidRDefault="00D471FB" w:rsidP="00D471FB">
      <w:pPr>
        <w:pStyle w:val="ListParagraph"/>
        <w:numPr>
          <w:ilvl w:val="0"/>
          <w:numId w:val="3"/>
        </w:numPr>
      </w:pPr>
      <w:r>
        <w:t>HM Prison and Probation Service</w:t>
      </w:r>
      <w:r w:rsidR="004668DA">
        <w:t>/ Child and Young People’s Justice Services</w:t>
      </w:r>
    </w:p>
    <w:p w14:paraId="5B4A75DB" w14:textId="5F98D67F" w:rsidR="00D471FB" w:rsidRDefault="00D471FB" w:rsidP="00D471FB">
      <w:pPr>
        <w:pStyle w:val="ListParagraph"/>
        <w:numPr>
          <w:ilvl w:val="0"/>
          <w:numId w:val="3"/>
        </w:numPr>
      </w:pPr>
      <w:r>
        <w:t>Department for Work and Pensions</w:t>
      </w:r>
    </w:p>
    <w:p w14:paraId="0BE7D525" w14:textId="77777777" w:rsidR="00D471FB" w:rsidRDefault="00D471FB"/>
    <w:p w14:paraId="6CB04709" w14:textId="63CAAF4F" w:rsidR="008A4B6A" w:rsidRDefault="006E4E10">
      <w:pPr>
        <w:rPr>
          <w:b/>
          <w:bCs/>
        </w:rPr>
      </w:pPr>
      <w:r w:rsidRPr="006E4E10">
        <w:rPr>
          <w:b/>
          <w:bCs/>
        </w:rPr>
        <w:t>Current priorities</w:t>
      </w:r>
    </w:p>
    <w:p w14:paraId="71B445C9" w14:textId="073A200B" w:rsidR="006E4E10" w:rsidRDefault="006E4E10">
      <w:r>
        <w:t>Our priorities are identified using the police and crime statistics, fire statistics,</w:t>
      </w:r>
      <w:r w:rsidR="004668DA">
        <w:t xml:space="preserve"> and other data from Street Safe, ambulance service, Violence Reduction Network local profiles and LCC Made system. We also draw from</w:t>
      </w:r>
      <w:r>
        <w:t xml:space="preserve"> local knowledge and lived experience reported via partners. We also consider the priorities reported via the Lancashire Police </w:t>
      </w:r>
      <w:r w:rsidR="00F43514">
        <w:t>‘</w:t>
      </w:r>
      <w:r>
        <w:t>In the Know survey</w:t>
      </w:r>
      <w:r w:rsidR="00F43514">
        <w:t>’</w:t>
      </w:r>
      <w:r>
        <w:t xml:space="preserve">. </w:t>
      </w:r>
      <w:r w:rsidR="004668DA">
        <w:t xml:space="preserve">Current priorities also include the </w:t>
      </w:r>
      <w:r w:rsidR="00ED57F5">
        <w:t>measures identified via the serious violence duty needs assessment completed in 2023/24</w:t>
      </w:r>
      <w:r w:rsidR="002342B1">
        <w:t xml:space="preserve"> and the Prevent District Plan. </w:t>
      </w:r>
    </w:p>
    <w:p w14:paraId="1039B545" w14:textId="154D8F47" w:rsidR="006E4E10" w:rsidRPr="006E4E10" w:rsidRDefault="006E4E10">
      <w:pPr>
        <w:rPr>
          <w:b/>
          <w:bCs/>
        </w:rPr>
      </w:pPr>
      <w:r w:rsidRPr="006E4E10">
        <w:rPr>
          <w:b/>
          <w:bCs/>
        </w:rPr>
        <w:t>Areas for consideration</w:t>
      </w:r>
      <w:r>
        <w:rPr>
          <w:b/>
          <w:bCs/>
        </w:rPr>
        <w:t xml:space="preserve"> 2022-202</w:t>
      </w:r>
      <w:r w:rsidR="002A5E29">
        <w:rPr>
          <w:b/>
          <w:bCs/>
        </w:rPr>
        <w:t>5</w:t>
      </w:r>
    </w:p>
    <w:p w14:paraId="7B7B108F" w14:textId="30A052BE" w:rsidR="006E4E10" w:rsidRDefault="006E4E10" w:rsidP="006E4E10">
      <w:pPr>
        <w:pStyle w:val="ListParagraph"/>
        <w:numPr>
          <w:ilvl w:val="0"/>
          <w:numId w:val="5"/>
        </w:numPr>
      </w:pPr>
      <w:r>
        <w:t>Anti-social behaviour</w:t>
      </w:r>
    </w:p>
    <w:p w14:paraId="11930CD5" w14:textId="53B4C871" w:rsidR="006E4E10" w:rsidRDefault="006E4E10" w:rsidP="006E4E10">
      <w:pPr>
        <w:pStyle w:val="ListParagraph"/>
        <w:numPr>
          <w:ilvl w:val="0"/>
          <w:numId w:val="5"/>
        </w:numPr>
      </w:pPr>
      <w:r>
        <w:t>Road Safety</w:t>
      </w:r>
    </w:p>
    <w:p w14:paraId="597A7DDA" w14:textId="35186E94" w:rsidR="006E4E10" w:rsidRDefault="006E4E10" w:rsidP="006E4E10">
      <w:pPr>
        <w:pStyle w:val="ListParagraph"/>
        <w:numPr>
          <w:ilvl w:val="0"/>
          <w:numId w:val="5"/>
        </w:numPr>
      </w:pPr>
      <w:r>
        <w:t xml:space="preserve">Domestic abuse </w:t>
      </w:r>
    </w:p>
    <w:p w14:paraId="05381C14" w14:textId="600117D0" w:rsidR="008A4B6A" w:rsidRDefault="006E4E10" w:rsidP="00130B54">
      <w:pPr>
        <w:pStyle w:val="ListParagraph"/>
        <w:numPr>
          <w:ilvl w:val="0"/>
          <w:numId w:val="5"/>
        </w:numPr>
      </w:pPr>
      <w:r>
        <w:t>Protecting the older population</w:t>
      </w:r>
    </w:p>
    <w:p w14:paraId="3C0629F4" w14:textId="314CBEE1" w:rsidR="00ED57F5" w:rsidRDefault="00ED57F5" w:rsidP="00ED57F5">
      <w:pPr>
        <w:rPr>
          <w:b/>
          <w:bCs/>
        </w:rPr>
      </w:pPr>
      <w:r w:rsidRPr="00ED57F5">
        <w:rPr>
          <w:b/>
          <w:bCs/>
        </w:rPr>
        <w:t xml:space="preserve">Additional </w:t>
      </w:r>
      <w:r w:rsidR="002A5E29">
        <w:rPr>
          <w:b/>
          <w:bCs/>
        </w:rPr>
        <w:t>areas</w:t>
      </w:r>
      <w:r w:rsidRPr="00ED57F5">
        <w:rPr>
          <w:b/>
          <w:bCs/>
        </w:rPr>
        <w:t xml:space="preserve"> for 2024/25</w:t>
      </w:r>
    </w:p>
    <w:p w14:paraId="3EAF86F8" w14:textId="4FF404E8" w:rsidR="00ED57F5" w:rsidRPr="00ED57F5" w:rsidRDefault="00ED57F5" w:rsidP="00ED57F5">
      <w:pPr>
        <w:pStyle w:val="ListParagraph"/>
        <w:numPr>
          <w:ilvl w:val="0"/>
          <w:numId w:val="6"/>
        </w:numPr>
        <w:rPr>
          <w:b/>
          <w:bCs/>
        </w:rPr>
      </w:pPr>
      <w:r>
        <w:t xml:space="preserve">Improvements to the opportunities offered to young people for the prevention of violence and diversionary </w:t>
      </w:r>
      <w:proofErr w:type="gramStart"/>
      <w:r>
        <w:t>activities</w:t>
      </w:r>
      <w:proofErr w:type="gramEnd"/>
    </w:p>
    <w:p w14:paraId="769F1DF5" w14:textId="0BDE2612" w:rsidR="00ED57F5" w:rsidRPr="00ED57F5" w:rsidRDefault="00ED57F5" w:rsidP="00ED57F5">
      <w:pPr>
        <w:pStyle w:val="ListParagraph"/>
        <w:numPr>
          <w:ilvl w:val="0"/>
          <w:numId w:val="6"/>
        </w:numPr>
        <w:rPr>
          <w:b/>
          <w:bCs/>
        </w:rPr>
      </w:pPr>
      <w:r>
        <w:t>Improvement to CCTV and lighting coverage</w:t>
      </w:r>
    </w:p>
    <w:p w14:paraId="68E3F0DC" w14:textId="26E8E056" w:rsidR="00ED57F5" w:rsidRPr="00ED57F5" w:rsidRDefault="00ED57F5" w:rsidP="00ED57F5">
      <w:pPr>
        <w:pStyle w:val="ListParagraph"/>
        <w:numPr>
          <w:ilvl w:val="0"/>
          <w:numId w:val="6"/>
        </w:numPr>
        <w:rPr>
          <w:b/>
          <w:bCs/>
        </w:rPr>
      </w:pPr>
      <w:r>
        <w:t xml:space="preserve">Improvements to information sharing </w:t>
      </w:r>
      <w:proofErr w:type="gramStart"/>
      <w:r>
        <w:t>protocols</w:t>
      </w:r>
      <w:proofErr w:type="gramEnd"/>
    </w:p>
    <w:p w14:paraId="5B6B3171" w14:textId="39F2F487" w:rsidR="00ED57F5" w:rsidRPr="002342B1" w:rsidRDefault="00ED57F5" w:rsidP="00ED57F5">
      <w:pPr>
        <w:pStyle w:val="ListParagraph"/>
        <w:numPr>
          <w:ilvl w:val="0"/>
          <w:numId w:val="6"/>
        </w:numPr>
        <w:rPr>
          <w:b/>
          <w:bCs/>
        </w:rPr>
      </w:pPr>
      <w:r>
        <w:t>Housing needs</w:t>
      </w:r>
      <w:r w:rsidR="002A5E29">
        <w:t xml:space="preserve"> of offenders</w:t>
      </w:r>
    </w:p>
    <w:p w14:paraId="1D9227F7" w14:textId="64ED305A" w:rsidR="002342B1" w:rsidRPr="00ED57F5" w:rsidRDefault="002342B1" w:rsidP="00ED57F5">
      <w:pPr>
        <w:pStyle w:val="ListParagraph"/>
        <w:numPr>
          <w:ilvl w:val="0"/>
          <w:numId w:val="6"/>
        </w:numPr>
        <w:rPr>
          <w:b/>
          <w:bCs/>
        </w:rPr>
      </w:pPr>
      <w:r>
        <w:t>Prevent District Plan</w:t>
      </w:r>
    </w:p>
    <w:p w14:paraId="37B9B382" w14:textId="77777777" w:rsidR="006E4E10" w:rsidRDefault="006E4E10">
      <w:pPr>
        <w:rPr>
          <w:b/>
          <w:bCs/>
        </w:rPr>
      </w:pPr>
    </w:p>
    <w:p w14:paraId="288373CF" w14:textId="77777777" w:rsidR="006E4E10" w:rsidRDefault="006E4E10">
      <w:pPr>
        <w:rPr>
          <w:b/>
          <w:bCs/>
        </w:rPr>
      </w:pPr>
    </w:p>
    <w:p w14:paraId="20F33052" w14:textId="77777777" w:rsidR="006E4E10" w:rsidRDefault="006E4E10">
      <w:pPr>
        <w:rPr>
          <w:b/>
          <w:bCs/>
        </w:rPr>
      </w:pPr>
    </w:p>
    <w:p w14:paraId="7C6ED272" w14:textId="77777777" w:rsidR="002A5E29" w:rsidRDefault="002A5E29"/>
    <w:tbl>
      <w:tblPr>
        <w:tblStyle w:val="TableGrid"/>
        <w:tblpPr w:leftFromText="180" w:rightFromText="180" w:vertAnchor="page" w:horzAnchor="margin" w:tblpY="1576"/>
        <w:tblW w:w="14170" w:type="dxa"/>
        <w:tblLook w:val="04A0" w:firstRow="1" w:lastRow="0" w:firstColumn="1" w:lastColumn="0" w:noHBand="0" w:noVBand="1"/>
      </w:tblPr>
      <w:tblGrid>
        <w:gridCol w:w="1525"/>
        <w:gridCol w:w="1810"/>
        <w:gridCol w:w="1100"/>
        <w:gridCol w:w="2386"/>
        <w:gridCol w:w="3396"/>
        <w:gridCol w:w="3953"/>
      </w:tblGrid>
      <w:tr w:rsidR="00A122A1" w14:paraId="335CDBFF" w14:textId="77777777" w:rsidTr="00A122A1">
        <w:tc>
          <w:tcPr>
            <w:tcW w:w="14170" w:type="dxa"/>
            <w:gridSpan w:val="6"/>
            <w:shd w:val="clear" w:color="auto" w:fill="44546A" w:themeFill="text2"/>
          </w:tcPr>
          <w:p w14:paraId="47341029" w14:textId="77777777" w:rsidR="00A122A1" w:rsidRDefault="00A122A1" w:rsidP="00A344B1"/>
        </w:tc>
      </w:tr>
      <w:tr w:rsidR="00A122A1" w14:paraId="0F7244EA" w14:textId="77777777" w:rsidTr="008C2150">
        <w:tc>
          <w:tcPr>
            <w:tcW w:w="14170" w:type="dxa"/>
            <w:gridSpan w:val="6"/>
            <w:shd w:val="clear" w:color="auto" w:fill="9CC2E5" w:themeFill="accent5" w:themeFillTint="99"/>
          </w:tcPr>
          <w:p w14:paraId="00C7E394" w14:textId="02189080" w:rsidR="00A122A1" w:rsidRDefault="00A122A1" w:rsidP="00A122A1">
            <w:r w:rsidRPr="00A344B1">
              <w:rPr>
                <w:b/>
                <w:bCs/>
                <w:sz w:val="24"/>
                <w:szCs w:val="24"/>
              </w:rPr>
              <w:t>Action Plan 202</w:t>
            </w:r>
            <w:r>
              <w:rPr>
                <w:b/>
                <w:bCs/>
                <w:sz w:val="24"/>
                <w:szCs w:val="24"/>
              </w:rPr>
              <w:t>4-2025</w:t>
            </w:r>
          </w:p>
        </w:tc>
      </w:tr>
      <w:tr w:rsidR="00A122A1" w14:paraId="58E4FB76" w14:textId="77777777" w:rsidTr="00A122A1">
        <w:tc>
          <w:tcPr>
            <w:tcW w:w="1525" w:type="dxa"/>
            <w:shd w:val="clear" w:color="auto" w:fill="9CC2E5" w:themeFill="accent5" w:themeFillTint="99"/>
          </w:tcPr>
          <w:p w14:paraId="766B3C5E" w14:textId="406F14FB" w:rsidR="00A122A1" w:rsidRDefault="00A122A1" w:rsidP="00A122A1">
            <w:r w:rsidRPr="0066633A">
              <w:rPr>
                <w:b/>
                <w:bCs/>
              </w:rPr>
              <w:t>Date</w:t>
            </w:r>
          </w:p>
        </w:tc>
        <w:tc>
          <w:tcPr>
            <w:tcW w:w="1810" w:type="dxa"/>
            <w:shd w:val="clear" w:color="auto" w:fill="9CC2E5" w:themeFill="accent5" w:themeFillTint="99"/>
          </w:tcPr>
          <w:p w14:paraId="0AF7C79B" w14:textId="0084AD3D" w:rsidR="00A122A1" w:rsidRDefault="00A122A1" w:rsidP="00A122A1">
            <w:r w:rsidRPr="0066633A">
              <w:rPr>
                <w:b/>
                <w:bCs/>
              </w:rPr>
              <w:t>Issue</w:t>
            </w:r>
          </w:p>
        </w:tc>
        <w:tc>
          <w:tcPr>
            <w:tcW w:w="1100" w:type="dxa"/>
            <w:shd w:val="clear" w:color="auto" w:fill="9CC2E5" w:themeFill="accent5" w:themeFillTint="99"/>
          </w:tcPr>
          <w:p w14:paraId="5EB136AF" w14:textId="7CF6BEA5" w:rsidR="00A122A1" w:rsidRDefault="00A122A1" w:rsidP="00A122A1">
            <w:r w:rsidRPr="0066633A">
              <w:rPr>
                <w:b/>
                <w:bCs/>
              </w:rPr>
              <w:t>Area</w:t>
            </w:r>
          </w:p>
        </w:tc>
        <w:tc>
          <w:tcPr>
            <w:tcW w:w="2386" w:type="dxa"/>
            <w:shd w:val="clear" w:color="auto" w:fill="9CC2E5" w:themeFill="accent5" w:themeFillTint="99"/>
          </w:tcPr>
          <w:p w14:paraId="4F8BCC50" w14:textId="20FCB6B5" w:rsidR="00A122A1" w:rsidRDefault="00A122A1" w:rsidP="00A122A1">
            <w:r w:rsidRPr="0066633A">
              <w:rPr>
                <w:b/>
                <w:bCs/>
              </w:rPr>
              <w:t>CSP members involved</w:t>
            </w:r>
          </w:p>
        </w:tc>
        <w:tc>
          <w:tcPr>
            <w:tcW w:w="3396" w:type="dxa"/>
            <w:shd w:val="clear" w:color="auto" w:fill="9CC2E5" w:themeFill="accent5" w:themeFillTint="99"/>
          </w:tcPr>
          <w:p w14:paraId="4129F2C0" w14:textId="19F9F906" w:rsidR="00A122A1" w:rsidRDefault="00A122A1" w:rsidP="00A122A1">
            <w:r w:rsidRPr="0066633A">
              <w:rPr>
                <w:b/>
                <w:bCs/>
              </w:rPr>
              <w:t>Actions</w:t>
            </w:r>
          </w:p>
        </w:tc>
        <w:tc>
          <w:tcPr>
            <w:tcW w:w="3953" w:type="dxa"/>
            <w:shd w:val="clear" w:color="auto" w:fill="9CC2E5" w:themeFill="accent5" w:themeFillTint="99"/>
          </w:tcPr>
          <w:p w14:paraId="015299DA" w14:textId="25D328A8" w:rsidR="00A122A1" w:rsidRDefault="00A122A1" w:rsidP="00A122A1">
            <w:r w:rsidRPr="0066633A">
              <w:rPr>
                <w:b/>
                <w:bCs/>
              </w:rPr>
              <w:t>Updates</w:t>
            </w:r>
          </w:p>
        </w:tc>
      </w:tr>
      <w:tr w:rsidR="00A122A1" w14:paraId="20C49CF3" w14:textId="77777777" w:rsidTr="00AD6AF8">
        <w:tc>
          <w:tcPr>
            <w:tcW w:w="1525" w:type="dxa"/>
            <w:shd w:val="clear" w:color="auto" w:fill="FFFFFF" w:themeFill="background1"/>
          </w:tcPr>
          <w:p w14:paraId="123D142B" w14:textId="4AAFFE32" w:rsidR="00A122A1" w:rsidRPr="00A122A1" w:rsidRDefault="00A122A1" w:rsidP="00A122A1">
            <w:r>
              <w:t>April 2024</w:t>
            </w:r>
          </w:p>
        </w:tc>
        <w:tc>
          <w:tcPr>
            <w:tcW w:w="1810" w:type="dxa"/>
            <w:shd w:val="clear" w:color="auto" w:fill="FFFFFF" w:themeFill="background1"/>
          </w:tcPr>
          <w:p w14:paraId="6E31FE20" w14:textId="77777777" w:rsidR="00A122A1" w:rsidRPr="00A122A1" w:rsidRDefault="00A122A1" w:rsidP="00A122A1">
            <w:r w:rsidRPr="00A122A1">
              <w:t>Improvements to the opportunities offered to young people for the prevention of violence and diversionary activities</w:t>
            </w:r>
            <w:r>
              <w:t>.</w:t>
            </w:r>
          </w:p>
          <w:p w14:paraId="4C3B6773" w14:textId="77777777" w:rsidR="00A122A1" w:rsidRPr="0066633A" w:rsidRDefault="00A122A1" w:rsidP="00A122A1">
            <w:pPr>
              <w:rPr>
                <w:b/>
                <w:bCs/>
              </w:rPr>
            </w:pPr>
          </w:p>
        </w:tc>
        <w:tc>
          <w:tcPr>
            <w:tcW w:w="1100" w:type="dxa"/>
            <w:shd w:val="clear" w:color="auto" w:fill="FFFFFF" w:themeFill="background1"/>
          </w:tcPr>
          <w:p w14:paraId="1DFC789A" w14:textId="7F286EE5" w:rsidR="00A122A1" w:rsidRPr="00A122A1" w:rsidRDefault="00A122A1" w:rsidP="00A122A1">
            <w:r w:rsidRPr="00A122A1">
              <w:t>RV</w:t>
            </w:r>
            <w:r w:rsidR="00086ACA">
              <w:t>/ LCC/ Voluntary partners</w:t>
            </w:r>
          </w:p>
        </w:tc>
        <w:tc>
          <w:tcPr>
            <w:tcW w:w="2386" w:type="dxa"/>
            <w:shd w:val="clear" w:color="auto" w:fill="FFFFFF" w:themeFill="background1"/>
          </w:tcPr>
          <w:p w14:paraId="79AB6CE8" w14:textId="02B8C12E" w:rsidR="00A122A1" w:rsidRPr="00A122A1" w:rsidRDefault="00A122A1" w:rsidP="00A122A1">
            <w:r w:rsidRPr="00A122A1">
              <w:t>Statu</w:t>
            </w:r>
            <w:r>
              <w:t xml:space="preserve">tory and voluntary youth providers and services. </w:t>
            </w:r>
          </w:p>
        </w:tc>
        <w:tc>
          <w:tcPr>
            <w:tcW w:w="3396" w:type="dxa"/>
            <w:shd w:val="clear" w:color="auto" w:fill="FFFFFF" w:themeFill="background1"/>
          </w:tcPr>
          <w:p w14:paraId="7DC25C6F" w14:textId="77777777" w:rsidR="00A122A1" w:rsidRDefault="00A122A1" w:rsidP="00A122A1">
            <w:r>
              <w:t>LCC, child and youth justice services to offer a wider provision of prevention education services.</w:t>
            </w:r>
          </w:p>
          <w:p w14:paraId="407DECA1" w14:textId="1FE0FDE6" w:rsidR="00A122A1" w:rsidRPr="00A122A1" w:rsidRDefault="00A122A1" w:rsidP="00A122A1">
            <w:r>
              <w:t xml:space="preserve">We Are </w:t>
            </w:r>
            <w:proofErr w:type="gramStart"/>
            <w:r>
              <w:t>With</w:t>
            </w:r>
            <w:proofErr w:type="gramEnd"/>
            <w:r>
              <w:t xml:space="preserve"> You to continue their provision in schools and be closely linked to the Community Alcohol Partnership and the youth panel. </w:t>
            </w:r>
          </w:p>
        </w:tc>
        <w:tc>
          <w:tcPr>
            <w:tcW w:w="3953" w:type="dxa"/>
            <w:shd w:val="clear" w:color="auto" w:fill="FFE599" w:themeFill="accent4" w:themeFillTint="66"/>
          </w:tcPr>
          <w:p w14:paraId="45724431" w14:textId="77777777" w:rsidR="00A122A1" w:rsidRDefault="00AD6AF8" w:rsidP="00A122A1">
            <w:r>
              <w:t>LCC and Youth Justice services have improved their programme of support to be delivered 2024-25.</w:t>
            </w:r>
          </w:p>
          <w:p w14:paraId="349DAA8B" w14:textId="77777777" w:rsidR="00AD6AF8" w:rsidRDefault="00AD6AF8" w:rsidP="00A122A1">
            <w:r>
              <w:t xml:space="preserve">The Champions Programme are now accepting referrals from the Ribble Valley and voluntary partners are also delivering diversionary activities with ongoing plans. </w:t>
            </w:r>
          </w:p>
          <w:p w14:paraId="39EBA924" w14:textId="7E760DD7" w:rsidR="00AD6AF8" w:rsidRPr="00A122A1" w:rsidRDefault="00AD6AF8" w:rsidP="00A122A1">
            <w:r>
              <w:t xml:space="preserve">Plans to explore the Crucial Crew as a </w:t>
            </w:r>
            <w:proofErr w:type="gramStart"/>
            <w:r>
              <w:t>police</w:t>
            </w:r>
            <w:proofErr w:type="gramEnd"/>
            <w:r>
              <w:t xml:space="preserve"> led activity for prevention education for primary schools. </w:t>
            </w:r>
          </w:p>
        </w:tc>
      </w:tr>
      <w:tr w:rsidR="00A122A1" w14:paraId="6B012DE1" w14:textId="77777777" w:rsidTr="00AD6AF8">
        <w:tc>
          <w:tcPr>
            <w:tcW w:w="1525" w:type="dxa"/>
            <w:shd w:val="clear" w:color="auto" w:fill="E7E6E6" w:themeFill="background2"/>
          </w:tcPr>
          <w:p w14:paraId="0C7552D7" w14:textId="0A2CE9F0" w:rsidR="00A122A1" w:rsidRPr="0066633A" w:rsidRDefault="00A122A1" w:rsidP="00A122A1">
            <w:pPr>
              <w:rPr>
                <w:b/>
                <w:bCs/>
              </w:rPr>
            </w:pPr>
            <w:r>
              <w:t>April 2024</w:t>
            </w:r>
          </w:p>
        </w:tc>
        <w:tc>
          <w:tcPr>
            <w:tcW w:w="1810" w:type="dxa"/>
            <w:shd w:val="clear" w:color="auto" w:fill="E7E6E6" w:themeFill="background2"/>
          </w:tcPr>
          <w:p w14:paraId="0EEF0133" w14:textId="51B44D34" w:rsidR="00A122A1" w:rsidRPr="00A122A1" w:rsidRDefault="00A122A1" w:rsidP="00A122A1">
            <w:r w:rsidRPr="00A122A1">
              <w:t>Improvement to CCTV and lighting coverage</w:t>
            </w:r>
            <w:r w:rsidR="004573FA">
              <w:t xml:space="preserve"> especially in rural areas.</w:t>
            </w:r>
          </w:p>
          <w:p w14:paraId="0BF7A806" w14:textId="77777777" w:rsidR="00A122A1" w:rsidRPr="0066633A" w:rsidRDefault="00A122A1" w:rsidP="00A122A1">
            <w:pPr>
              <w:rPr>
                <w:b/>
                <w:bCs/>
              </w:rPr>
            </w:pPr>
          </w:p>
        </w:tc>
        <w:tc>
          <w:tcPr>
            <w:tcW w:w="1100" w:type="dxa"/>
            <w:shd w:val="clear" w:color="auto" w:fill="E7E6E6" w:themeFill="background2"/>
          </w:tcPr>
          <w:p w14:paraId="36F59E36" w14:textId="1E79872A" w:rsidR="00A122A1" w:rsidRPr="00A122A1" w:rsidRDefault="00A122A1" w:rsidP="00A122A1">
            <w:r w:rsidRPr="00A122A1">
              <w:t>RV</w:t>
            </w:r>
            <w:r w:rsidR="00086ACA">
              <w:t xml:space="preserve">/ </w:t>
            </w:r>
            <w:r w:rsidR="004573FA">
              <w:t xml:space="preserve">Rural </w:t>
            </w:r>
            <w:r w:rsidR="00086ACA">
              <w:t>Parishes and police</w:t>
            </w:r>
          </w:p>
        </w:tc>
        <w:tc>
          <w:tcPr>
            <w:tcW w:w="2386" w:type="dxa"/>
            <w:shd w:val="clear" w:color="auto" w:fill="E7E6E6" w:themeFill="background2"/>
          </w:tcPr>
          <w:p w14:paraId="07C341A8" w14:textId="476C7317" w:rsidR="00A122A1" w:rsidRPr="00A122A1" w:rsidRDefault="00AD6AF8" w:rsidP="00A122A1">
            <w:r>
              <w:t>RVBC Partnership Officer/ Police</w:t>
            </w:r>
          </w:p>
        </w:tc>
        <w:tc>
          <w:tcPr>
            <w:tcW w:w="3396" w:type="dxa"/>
            <w:shd w:val="clear" w:color="auto" w:fill="E7E6E6" w:themeFill="background2"/>
          </w:tcPr>
          <w:p w14:paraId="3F940D69" w14:textId="77777777" w:rsidR="00AD6AF8" w:rsidRDefault="00AD6AF8" w:rsidP="00A122A1">
            <w:r>
              <w:t>Police led activity to increase the coverage of CCTV across the Ribble Valley with funding from the OPCC.</w:t>
            </w:r>
          </w:p>
          <w:p w14:paraId="68BA7ACF" w14:textId="55257DAD" w:rsidR="00A122A1" w:rsidRPr="00A122A1" w:rsidRDefault="00AD6AF8" w:rsidP="00A122A1">
            <w:r>
              <w:t xml:space="preserve">Required for the prevention of serious organised crime and to meet the priorities of ASB related issues for parishes.  </w:t>
            </w:r>
          </w:p>
        </w:tc>
        <w:tc>
          <w:tcPr>
            <w:tcW w:w="3953" w:type="dxa"/>
            <w:shd w:val="clear" w:color="auto" w:fill="FFE599" w:themeFill="accent4" w:themeFillTint="66"/>
          </w:tcPr>
          <w:p w14:paraId="55063A8E" w14:textId="3F4EF5FA" w:rsidR="00A122A1" w:rsidRPr="00A122A1" w:rsidRDefault="00AD6AF8" w:rsidP="00A122A1">
            <w:r>
              <w:t xml:space="preserve">Funding secured, two parishes identified and secured to take part, two others interested and approval from the OPCC to use the funding for ANPR on the A59. </w:t>
            </w:r>
          </w:p>
        </w:tc>
      </w:tr>
      <w:tr w:rsidR="00A122A1" w14:paraId="055C5A75" w14:textId="77777777" w:rsidTr="00DC4ED1">
        <w:tc>
          <w:tcPr>
            <w:tcW w:w="1525" w:type="dxa"/>
            <w:shd w:val="clear" w:color="auto" w:fill="FFFFFF" w:themeFill="background1"/>
          </w:tcPr>
          <w:p w14:paraId="78E00C09" w14:textId="78174AB7" w:rsidR="00A122A1" w:rsidRPr="0066633A" w:rsidRDefault="00A122A1" w:rsidP="00A122A1">
            <w:pPr>
              <w:rPr>
                <w:b/>
                <w:bCs/>
              </w:rPr>
            </w:pPr>
            <w:r>
              <w:t>April 2024</w:t>
            </w:r>
          </w:p>
        </w:tc>
        <w:tc>
          <w:tcPr>
            <w:tcW w:w="1810" w:type="dxa"/>
            <w:shd w:val="clear" w:color="auto" w:fill="FFFFFF" w:themeFill="background1"/>
          </w:tcPr>
          <w:p w14:paraId="020DAEDD" w14:textId="77777777" w:rsidR="00A122A1" w:rsidRPr="00A122A1" w:rsidRDefault="00A122A1" w:rsidP="00A122A1">
            <w:r w:rsidRPr="00A122A1">
              <w:t>Improvements to information sharing protocols.</w:t>
            </w:r>
          </w:p>
          <w:p w14:paraId="463ABDF0" w14:textId="77777777" w:rsidR="00A122A1" w:rsidRPr="0066633A" w:rsidRDefault="00A122A1" w:rsidP="00A122A1">
            <w:pPr>
              <w:rPr>
                <w:b/>
                <w:bCs/>
              </w:rPr>
            </w:pPr>
          </w:p>
        </w:tc>
        <w:tc>
          <w:tcPr>
            <w:tcW w:w="1100" w:type="dxa"/>
            <w:shd w:val="clear" w:color="auto" w:fill="FFFFFF" w:themeFill="background1"/>
          </w:tcPr>
          <w:p w14:paraId="56958604" w14:textId="1A64976E" w:rsidR="00A122A1" w:rsidRPr="00A122A1" w:rsidRDefault="00A122A1" w:rsidP="00A122A1">
            <w:r w:rsidRPr="00A122A1">
              <w:t>RV</w:t>
            </w:r>
          </w:p>
        </w:tc>
        <w:tc>
          <w:tcPr>
            <w:tcW w:w="2386" w:type="dxa"/>
            <w:shd w:val="clear" w:color="auto" w:fill="FFFFFF" w:themeFill="background1"/>
          </w:tcPr>
          <w:p w14:paraId="41431B86" w14:textId="1D40F371" w:rsidR="00A122A1" w:rsidRPr="00A122A1" w:rsidRDefault="00AD6AF8" w:rsidP="00A122A1">
            <w:r>
              <w:t>RVCSP</w:t>
            </w:r>
          </w:p>
        </w:tc>
        <w:tc>
          <w:tcPr>
            <w:tcW w:w="3396" w:type="dxa"/>
            <w:shd w:val="clear" w:color="auto" w:fill="FFFFFF" w:themeFill="background1"/>
          </w:tcPr>
          <w:p w14:paraId="4683B5E0" w14:textId="06DCA532" w:rsidR="00A122A1" w:rsidRPr="00A122A1" w:rsidRDefault="00AD6AF8" w:rsidP="00A122A1">
            <w:r>
              <w:t xml:space="preserve">All partners continue to look at possible improvements to information sharing and check the appropriate protocols are in place. </w:t>
            </w:r>
          </w:p>
        </w:tc>
        <w:tc>
          <w:tcPr>
            <w:tcW w:w="3953" w:type="dxa"/>
            <w:shd w:val="clear" w:color="auto" w:fill="C5E0B3" w:themeFill="accent6" w:themeFillTint="66"/>
          </w:tcPr>
          <w:p w14:paraId="45E5362E" w14:textId="3B5F4C5B" w:rsidR="00A122A1" w:rsidRPr="00A122A1" w:rsidRDefault="00DC4ED1" w:rsidP="00A122A1">
            <w:r>
              <w:t>Strong partnerships now in place. Information sharing continues to be improved. Improvements to multi-agency meetings across the partnership and East Lancashire. Issues with reporting and recording identified and resolved.</w:t>
            </w:r>
            <w:r w:rsidR="00086ACA">
              <w:t xml:space="preserve"> New comms and social media strategy to support the role out of multi-agency activities. </w:t>
            </w:r>
          </w:p>
        </w:tc>
      </w:tr>
      <w:tr w:rsidR="00A122A1" w14:paraId="7C623CBB" w14:textId="77777777" w:rsidTr="00086ACA">
        <w:tc>
          <w:tcPr>
            <w:tcW w:w="1525" w:type="dxa"/>
            <w:shd w:val="clear" w:color="auto" w:fill="E7E6E6" w:themeFill="background2"/>
          </w:tcPr>
          <w:p w14:paraId="70DC69BD" w14:textId="309A46F7" w:rsidR="00A122A1" w:rsidRPr="0066633A" w:rsidRDefault="00A122A1" w:rsidP="00A122A1">
            <w:pPr>
              <w:rPr>
                <w:b/>
                <w:bCs/>
              </w:rPr>
            </w:pPr>
            <w:r>
              <w:t>April 2024</w:t>
            </w:r>
          </w:p>
        </w:tc>
        <w:tc>
          <w:tcPr>
            <w:tcW w:w="1810" w:type="dxa"/>
            <w:shd w:val="clear" w:color="auto" w:fill="E7E6E6" w:themeFill="background2"/>
          </w:tcPr>
          <w:p w14:paraId="017398B5" w14:textId="5E8F11E4" w:rsidR="00A122A1" w:rsidRPr="00A122A1" w:rsidRDefault="00A122A1" w:rsidP="00A122A1">
            <w:r w:rsidRPr="00A122A1">
              <w:t>Housing needs</w:t>
            </w:r>
            <w:r w:rsidR="004573FA">
              <w:t xml:space="preserve"> of offenders on </w:t>
            </w:r>
            <w:r w:rsidR="004573FA">
              <w:lastRenderedPageBreak/>
              <w:t>release from prison.</w:t>
            </w:r>
          </w:p>
          <w:p w14:paraId="52D15AB7" w14:textId="77777777" w:rsidR="00A122A1" w:rsidRPr="0066633A" w:rsidRDefault="00A122A1" w:rsidP="00A122A1">
            <w:pPr>
              <w:rPr>
                <w:b/>
                <w:bCs/>
              </w:rPr>
            </w:pPr>
          </w:p>
        </w:tc>
        <w:tc>
          <w:tcPr>
            <w:tcW w:w="1100" w:type="dxa"/>
            <w:shd w:val="clear" w:color="auto" w:fill="E7E6E6" w:themeFill="background2"/>
          </w:tcPr>
          <w:p w14:paraId="4491FD6A" w14:textId="1DDAB89B" w:rsidR="00A122A1" w:rsidRPr="00A122A1" w:rsidRDefault="00DC4ED1" w:rsidP="00A122A1">
            <w:r>
              <w:lastRenderedPageBreak/>
              <w:t>RV</w:t>
            </w:r>
          </w:p>
        </w:tc>
        <w:tc>
          <w:tcPr>
            <w:tcW w:w="2386" w:type="dxa"/>
            <w:shd w:val="clear" w:color="auto" w:fill="E7E6E6" w:themeFill="background2"/>
          </w:tcPr>
          <w:p w14:paraId="2FB3AAAB" w14:textId="16DCCC05" w:rsidR="00A122A1" w:rsidRPr="00A122A1" w:rsidRDefault="00DC4ED1" w:rsidP="00A122A1">
            <w:r w:rsidRPr="00A122A1">
              <w:t>RV</w:t>
            </w:r>
            <w:r>
              <w:t>/ HM Prison and Probation Services.</w:t>
            </w:r>
          </w:p>
        </w:tc>
        <w:tc>
          <w:tcPr>
            <w:tcW w:w="3396" w:type="dxa"/>
            <w:shd w:val="clear" w:color="auto" w:fill="E7E6E6" w:themeFill="background2"/>
          </w:tcPr>
          <w:p w14:paraId="1AA72FD3" w14:textId="5252E1D6" w:rsidR="00A122A1" w:rsidRPr="00A122A1" w:rsidRDefault="00DC4ED1" w:rsidP="00A122A1">
            <w:r>
              <w:t xml:space="preserve">Improving the sharing of information around housing </w:t>
            </w:r>
            <w:r>
              <w:lastRenderedPageBreak/>
              <w:t>offenders on release from prison. Discussion</w:t>
            </w:r>
            <w:r w:rsidR="00086ACA">
              <w:t>s completed</w:t>
            </w:r>
            <w:r>
              <w:t xml:space="preserve"> with prison and housing support officers. </w:t>
            </w:r>
          </w:p>
        </w:tc>
        <w:tc>
          <w:tcPr>
            <w:tcW w:w="3953" w:type="dxa"/>
            <w:shd w:val="clear" w:color="auto" w:fill="C5E0B3" w:themeFill="accent6" w:themeFillTint="66"/>
          </w:tcPr>
          <w:p w14:paraId="1AE272FE" w14:textId="2A734245" w:rsidR="00A122A1" w:rsidRPr="00A122A1" w:rsidRDefault="00DC4ED1" w:rsidP="00A122A1">
            <w:r>
              <w:lastRenderedPageBreak/>
              <w:t xml:space="preserve">New multi-agency meeting in development to improve information </w:t>
            </w:r>
            <w:r>
              <w:lastRenderedPageBreak/>
              <w:t>sharing and reduce recidivism due to limited or poor housing options.</w:t>
            </w:r>
            <w:r w:rsidR="00086ACA">
              <w:t xml:space="preserve"> RVBC Housing Needs officer has been included in the plans. </w:t>
            </w:r>
          </w:p>
        </w:tc>
      </w:tr>
      <w:tr w:rsidR="00A122A1" w14:paraId="0629FB99" w14:textId="77777777" w:rsidTr="00086ACA">
        <w:tc>
          <w:tcPr>
            <w:tcW w:w="1525" w:type="dxa"/>
            <w:shd w:val="clear" w:color="auto" w:fill="FFFFFF" w:themeFill="background1"/>
          </w:tcPr>
          <w:p w14:paraId="2F27CC97" w14:textId="4BAB7B43" w:rsidR="00A122A1" w:rsidRPr="00DC4ED1" w:rsidRDefault="00DC4ED1" w:rsidP="00A122A1">
            <w:r w:rsidRPr="00DC4ED1">
              <w:lastRenderedPageBreak/>
              <w:t>April 2024</w:t>
            </w:r>
          </w:p>
        </w:tc>
        <w:tc>
          <w:tcPr>
            <w:tcW w:w="1810" w:type="dxa"/>
            <w:shd w:val="clear" w:color="auto" w:fill="FFFFFF" w:themeFill="background1"/>
          </w:tcPr>
          <w:p w14:paraId="24E0920D" w14:textId="51DCD212" w:rsidR="00A122A1" w:rsidRPr="00DC4ED1" w:rsidRDefault="00DC4ED1" w:rsidP="00A122A1">
            <w:r w:rsidRPr="00DC4ED1">
              <w:t>ASB</w:t>
            </w:r>
            <w:r w:rsidR="00086ACA">
              <w:t>/ theft</w:t>
            </w:r>
            <w:r w:rsidRPr="00DC4ED1">
              <w:t xml:space="preserve"> in hotspot areas</w:t>
            </w:r>
          </w:p>
        </w:tc>
        <w:tc>
          <w:tcPr>
            <w:tcW w:w="1100" w:type="dxa"/>
            <w:shd w:val="clear" w:color="auto" w:fill="FFFFFF" w:themeFill="background1"/>
          </w:tcPr>
          <w:p w14:paraId="564FC45A" w14:textId="7C972AA0" w:rsidR="00A122A1" w:rsidRPr="00DC4ED1" w:rsidRDefault="00DC4ED1" w:rsidP="00A122A1">
            <w:r>
              <w:t>RV</w:t>
            </w:r>
          </w:p>
        </w:tc>
        <w:tc>
          <w:tcPr>
            <w:tcW w:w="2386" w:type="dxa"/>
            <w:shd w:val="clear" w:color="auto" w:fill="FFFFFF" w:themeFill="background1"/>
          </w:tcPr>
          <w:p w14:paraId="4D2CA369" w14:textId="222F9FCA" w:rsidR="00A122A1" w:rsidRPr="00DC4ED1" w:rsidRDefault="00DC4ED1" w:rsidP="00A122A1">
            <w:r w:rsidRPr="00DC4ED1">
              <w:t>Police/ RVBC</w:t>
            </w:r>
          </w:p>
        </w:tc>
        <w:tc>
          <w:tcPr>
            <w:tcW w:w="3396" w:type="dxa"/>
            <w:shd w:val="clear" w:color="auto" w:fill="FFFFFF" w:themeFill="background1"/>
          </w:tcPr>
          <w:p w14:paraId="4485D081" w14:textId="17617D23" w:rsidR="00A122A1" w:rsidRPr="00DC4ED1" w:rsidRDefault="00086ACA" w:rsidP="00A122A1">
            <w:r>
              <w:t xml:space="preserve">Continue to map and target hotspot areas to prevent and disrupt ASB and theft. </w:t>
            </w:r>
          </w:p>
        </w:tc>
        <w:tc>
          <w:tcPr>
            <w:tcW w:w="3953" w:type="dxa"/>
            <w:shd w:val="clear" w:color="auto" w:fill="C5E0B3" w:themeFill="accent6" w:themeFillTint="66"/>
          </w:tcPr>
          <w:p w14:paraId="0D765DA6" w14:textId="768F6AE5" w:rsidR="00A122A1" w:rsidRDefault="00086ACA" w:rsidP="00A122A1">
            <w:r>
              <w:t xml:space="preserve">Op Centurion is providing additional officers to hotspot areas to tackle ASB and theft. Closer links have been formed between stores, schools, and police to deter theft and targeted police measures are in place to disrupt organised groups. </w:t>
            </w:r>
          </w:p>
          <w:p w14:paraId="5C9CCB24" w14:textId="5021818C" w:rsidR="00086ACA" w:rsidRPr="00DC4ED1" w:rsidRDefault="00086ACA" w:rsidP="00A122A1">
            <w:r>
              <w:t xml:space="preserve">ASB rates continue to fall in the RV. </w:t>
            </w:r>
          </w:p>
        </w:tc>
      </w:tr>
      <w:tr w:rsidR="002342B1" w14:paraId="79357763" w14:textId="77777777" w:rsidTr="00086ACA">
        <w:tc>
          <w:tcPr>
            <w:tcW w:w="1525" w:type="dxa"/>
            <w:shd w:val="clear" w:color="auto" w:fill="FFFFFF" w:themeFill="background1"/>
          </w:tcPr>
          <w:p w14:paraId="67F76297" w14:textId="74247850" w:rsidR="002342B1" w:rsidRPr="00DC4ED1" w:rsidRDefault="002342B1" w:rsidP="00A122A1">
            <w:r>
              <w:t>April 2024</w:t>
            </w:r>
          </w:p>
        </w:tc>
        <w:tc>
          <w:tcPr>
            <w:tcW w:w="1810" w:type="dxa"/>
            <w:shd w:val="clear" w:color="auto" w:fill="FFFFFF" w:themeFill="background1"/>
          </w:tcPr>
          <w:p w14:paraId="188E39DD" w14:textId="6F763233" w:rsidR="002342B1" w:rsidRPr="00DC4ED1" w:rsidRDefault="002342B1" w:rsidP="00A122A1">
            <w:r>
              <w:t>Prevent District Plan</w:t>
            </w:r>
          </w:p>
        </w:tc>
        <w:tc>
          <w:tcPr>
            <w:tcW w:w="1100" w:type="dxa"/>
            <w:shd w:val="clear" w:color="auto" w:fill="FFFFFF" w:themeFill="background1"/>
          </w:tcPr>
          <w:p w14:paraId="234E8231" w14:textId="799FC9B6" w:rsidR="002342B1" w:rsidRDefault="002342B1" w:rsidP="00A122A1">
            <w:r>
              <w:t>RV</w:t>
            </w:r>
          </w:p>
        </w:tc>
        <w:tc>
          <w:tcPr>
            <w:tcW w:w="2386" w:type="dxa"/>
            <w:shd w:val="clear" w:color="auto" w:fill="FFFFFF" w:themeFill="background1"/>
          </w:tcPr>
          <w:p w14:paraId="15E56067" w14:textId="7BE9A86A" w:rsidR="002342B1" w:rsidRPr="00DC4ED1" w:rsidRDefault="002342B1" w:rsidP="00A122A1">
            <w:r>
              <w:t>RVBC and RVCSP</w:t>
            </w:r>
          </w:p>
        </w:tc>
        <w:tc>
          <w:tcPr>
            <w:tcW w:w="3396" w:type="dxa"/>
            <w:shd w:val="clear" w:color="auto" w:fill="FFFFFF" w:themeFill="background1"/>
          </w:tcPr>
          <w:p w14:paraId="1BB017A7" w14:textId="74700FD2" w:rsidR="002342B1" w:rsidRDefault="002342B1" w:rsidP="00A122A1">
            <w:r>
              <w:t xml:space="preserve">Integrate the Prevent District Plan into the CSP action plan to ensure it is part of a partnership plan. </w:t>
            </w:r>
          </w:p>
        </w:tc>
        <w:tc>
          <w:tcPr>
            <w:tcW w:w="3953" w:type="dxa"/>
            <w:shd w:val="clear" w:color="auto" w:fill="C5E0B3" w:themeFill="accent6" w:themeFillTint="66"/>
          </w:tcPr>
          <w:p w14:paraId="7B894E1C" w14:textId="77777777" w:rsidR="002342B1" w:rsidRDefault="002342B1" w:rsidP="00A122A1">
            <w:r>
              <w:t xml:space="preserve">The Prevent District Plan is discussed at the RV CSP to identify any training needs for the partnership. The CSP Chair (an elected member) is the Prevent Champion. The district plan includes working closely with partners to complete a local assessment to support the creation of the local profiles as part of the LCC strategy and risk assessment. This has been completed for 2024/25. </w:t>
            </w:r>
          </w:p>
          <w:p w14:paraId="4D88190A" w14:textId="4C235FF9" w:rsidR="002342B1" w:rsidRDefault="002342B1" w:rsidP="00A122A1">
            <w:r>
              <w:t xml:space="preserve">Community engagement and education plans and staff training plans are recorded in the plan. </w:t>
            </w:r>
          </w:p>
        </w:tc>
      </w:tr>
      <w:tr w:rsidR="00325FE8" w14:paraId="62D14C4E" w14:textId="77777777" w:rsidTr="00542DF4">
        <w:tc>
          <w:tcPr>
            <w:tcW w:w="1525" w:type="dxa"/>
            <w:shd w:val="clear" w:color="auto" w:fill="FFFFFF" w:themeFill="background1"/>
          </w:tcPr>
          <w:p w14:paraId="54666C2F" w14:textId="77288CA0" w:rsidR="00325FE8" w:rsidRDefault="00325FE8" w:rsidP="00A122A1">
            <w:r>
              <w:t>April 2024</w:t>
            </w:r>
          </w:p>
        </w:tc>
        <w:tc>
          <w:tcPr>
            <w:tcW w:w="1810" w:type="dxa"/>
            <w:shd w:val="clear" w:color="auto" w:fill="FFFFFF" w:themeFill="background1"/>
          </w:tcPr>
          <w:p w14:paraId="785137C3" w14:textId="4016F37F" w:rsidR="00325FE8" w:rsidRDefault="00325FE8" w:rsidP="00A122A1">
            <w:r>
              <w:t>Continued plans to identify barriers to services and gaps in provision.</w:t>
            </w:r>
          </w:p>
        </w:tc>
        <w:tc>
          <w:tcPr>
            <w:tcW w:w="1100" w:type="dxa"/>
            <w:shd w:val="clear" w:color="auto" w:fill="FFFFFF" w:themeFill="background1"/>
          </w:tcPr>
          <w:p w14:paraId="5ED53B3C" w14:textId="4731F43B" w:rsidR="00325FE8" w:rsidRDefault="00325FE8" w:rsidP="00A122A1">
            <w:r>
              <w:t>RV</w:t>
            </w:r>
          </w:p>
        </w:tc>
        <w:tc>
          <w:tcPr>
            <w:tcW w:w="2386" w:type="dxa"/>
            <w:shd w:val="clear" w:color="auto" w:fill="FFFFFF" w:themeFill="background1"/>
          </w:tcPr>
          <w:p w14:paraId="354E4F54" w14:textId="04A31A6F" w:rsidR="00325FE8" w:rsidRDefault="00325FE8" w:rsidP="00A122A1">
            <w:r>
              <w:t>RVCSP and community groups.</w:t>
            </w:r>
          </w:p>
        </w:tc>
        <w:tc>
          <w:tcPr>
            <w:tcW w:w="3396" w:type="dxa"/>
            <w:shd w:val="clear" w:color="auto" w:fill="FFFFFF" w:themeFill="background1"/>
          </w:tcPr>
          <w:p w14:paraId="18461DE3" w14:textId="693E2C3B" w:rsidR="00325FE8" w:rsidRDefault="00325FE8" w:rsidP="00A122A1">
            <w:r>
              <w:t xml:space="preserve">Community groups identified and involved. </w:t>
            </w:r>
          </w:p>
        </w:tc>
        <w:tc>
          <w:tcPr>
            <w:tcW w:w="3953" w:type="dxa"/>
            <w:shd w:val="clear" w:color="auto" w:fill="FFE599" w:themeFill="accent4" w:themeFillTint="66"/>
          </w:tcPr>
          <w:p w14:paraId="54F5552C" w14:textId="6C5CED72" w:rsidR="00325FE8" w:rsidRDefault="00325FE8" w:rsidP="00A122A1">
            <w:r>
              <w:t>Ongoing discussion to remind community and services that they can raise any concerns to put forward to co-produce solutions with the CSP. Some projects ongoing- transport, CCTV, early support for those with addiction related problems.</w:t>
            </w:r>
          </w:p>
        </w:tc>
      </w:tr>
    </w:tbl>
    <w:p w14:paraId="63FEC2DE" w14:textId="77777777" w:rsidR="00254D24" w:rsidRDefault="00254D24"/>
    <w:sectPr w:rsidR="00254D24" w:rsidSect="00B95747">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A80AA" w14:textId="77777777" w:rsidR="003374D3" w:rsidRDefault="003374D3" w:rsidP="003374D3">
      <w:pPr>
        <w:spacing w:after="0" w:line="240" w:lineRule="auto"/>
      </w:pPr>
      <w:r>
        <w:separator/>
      </w:r>
    </w:p>
  </w:endnote>
  <w:endnote w:type="continuationSeparator" w:id="0">
    <w:p w14:paraId="296810C3" w14:textId="77777777" w:rsidR="003374D3" w:rsidRDefault="003374D3" w:rsidP="0033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21344" w14:textId="75C6F927" w:rsidR="00872EBC" w:rsidRDefault="00872EBC">
    <w:pPr>
      <w:pStyle w:val="Footer"/>
    </w:pPr>
    <w:r>
      <w:t xml:space="preserve">Produced by RV CSP Lead </w:t>
    </w:r>
    <w:r w:rsidR="00130B54">
      <w:tab/>
    </w:r>
    <w:r w:rsidR="00130B54">
      <w:tab/>
    </w:r>
    <w:r w:rsidR="00130B54" w:rsidRPr="003374D3">
      <w:rPr>
        <w:b/>
        <w:bCs/>
      </w:rPr>
      <w:t>Community Safety Partnership- Action Plan 202</w:t>
    </w:r>
    <w:r w:rsidR="00542DF4">
      <w:rPr>
        <w:b/>
        <w:bCs/>
      </w:rPr>
      <w:t>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2278" w14:textId="77777777" w:rsidR="003374D3" w:rsidRDefault="003374D3" w:rsidP="003374D3">
      <w:pPr>
        <w:spacing w:after="0" w:line="240" w:lineRule="auto"/>
      </w:pPr>
      <w:r>
        <w:separator/>
      </w:r>
    </w:p>
  </w:footnote>
  <w:footnote w:type="continuationSeparator" w:id="0">
    <w:p w14:paraId="1A85BDEA" w14:textId="77777777" w:rsidR="003374D3" w:rsidRDefault="003374D3" w:rsidP="00337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19D49" w14:textId="7017CC05" w:rsidR="003374D3" w:rsidRPr="003374D3" w:rsidRDefault="003374D3">
    <w:pPr>
      <w:pStyle w:val="Header"/>
      <w:rPr>
        <w:b/>
        <w:bCs/>
      </w:rPr>
    </w:pPr>
    <w:r>
      <w:rPr>
        <w:b/>
        <w:bCs/>
        <w:noProof/>
      </w:rPr>
      <w:drawing>
        <wp:anchor distT="0" distB="0" distL="114300" distR="114300" simplePos="0" relativeHeight="251658240" behindDoc="1" locked="0" layoutInCell="1" allowOverlap="1" wp14:anchorId="0DEC5BD5" wp14:editId="4B6A8BF9">
          <wp:simplePos x="0" y="0"/>
          <wp:positionH relativeFrom="column">
            <wp:posOffset>8486775</wp:posOffset>
          </wp:positionH>
          <wp:positionV relativeFrom="paragraph">
            <wp:posOffset>-251460</wp:posOffset>
          </wp:positionV>
          <wp:extent cx="696595" cy="629920"/>
          <wp:effectExtent l="0" t="0" r="8255" b="0"/>
          <wp:wrapTight wrapText="bothSides">
            <wp:wrapPolygon edited="0">
              <wp:start x="0" y="0"/>
              <wp:lineTo x="0" y="20903"/>
              <wp:lineTo x="21265" y="20903"/>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9920"/>
                  </a:xfrm>
                  <a:prstGeom prst="rect">
                    <a:avLst/>
                  </a:prstGeom>
                  <a:noFill/>
                </pic:spPr>
              </pic:pic>
            </a:graphicData>
          </a:graphic>
          <wp14:sizeRelH relativeFrom="margin">
            <wp14:pctWidth>0</wp14:pctWidth>
          </wp14:sizeRelH>
          <wp14:sizeRelV relativeFrom="margin">
            <wp14:pctHeight>0</wp14:pctHeight>
          </wp14:sizeRelV>
        </wp:anchor>
      </w:drawing>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6D91"/>
    <w:multiLevelType w:val="hybridMultilevel"/>
    <w:tmpl w:val="4B86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15CA2"/>
    <w:multiLevelType w:val="hybridMultilevel"/>
    <w:tmpl w:val="0A2C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425CE"/>
    <w:multiLevelType w:val="hybridMultilevel"/>
    <w:tmpl w:val="04C6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E7A6B"/>
    <w:multiLevelType w:val="hybridMultilevel"/>
    <w:tmpl w:val="7D38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660F9"/>
    <w:multiLevelType w:val="hybridMultilevel"/>
    <w:tmpl w:val="1728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D38D9"/>
    <w:multiLevelType w:val="hybridMultilevel"/>
    <w:tmpl w:val="36F8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574228">
    <w:abstractNumId w:val="2"/>
  </w:num>
  <w:num w:numId="2" w16cid:durableId="1338730636">
    <w:abstractNumId w:val="0"/>
  </w:num>
  <w:num w:numId="3" w16cid:durableId="1548949262">
    <w:abstractNumId w:val="1"/>
  </w:num>
  <w:num w:numId="4" w16cid:durableId="1599823599">
    <w:abstractNumId w:val="4"/>
  </w:num>
  <w:num w:numId="5" w16cid:durableId="1671134521">
    <w:abstractNumId w:val="3"/>
  </w:num>
  <w:num w:numId="6" w16cid:durableId="232744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47"/>
    <w:rsid w:val="00016E92"/>
    <w:rsid w:val="00086ACA"/>
    <w:rsid w:val="00130B54"/>
    <w:rsid w:val="00171F83"/>
    <w:rsid w:val="001A04C1"/>
    <w:rsid w:val="001E2BF3"/>
    <w:rsid w:val="00230C07"/>
    <w:rsid w:val="002342B1"/>
    <w:rsid w:val="00254D24"/>
    <w:rsid w:val="002A5E29"/>
    <w:rsid w:val="002E72E5"/>
    <w:rsid w:val="00325FE8"/>
    <w:rsid w:val="003374D3"/>
    <w:rsid w:val="003432A4"/>
    <w:rsid w:val="0035705A"/>
    <w:rsid w:val="004573FA"/>
    <w:rsid w:val="004668DA"/>
    <w:rsid w:val="004D20A1"/>
    <w:rsid w:val="00520F79"/>
    <w:rsid w:val="00542DF4"/>
    <w:rsid w:val="00585160"/>
    <w:rsid w:val="005D4C0A"/>
    <w:rsid w:val="0066633A"/>
    <w:rsid w:val="006D2FCB"/>
    <w:rsid w:val="006E4E10"/>
    <w:rsid w:val="007127B0"/>
    <w:rsid w:val="007264AD"/>
    <w:rsid w:val="00861647"/>
    <w:rsid w:val="00872EBC"/>
    <w:rsid w:val="00877050"/>
    <w:rsid w:val="008A4B6A"/>
    <w:rsid w:val="008F2BA4"/>
    <w:rsid w:val="008F4A2D"/>
    <w:rsid w:val="00970E09"/>
    <w:rsid w:val="00A122A1"/>
    <w:rsid w:val="00A20FE6"/>
    <w:rsid w:val="00A344B1"/>
    <w:rsid w:val="00AA32EC"/>
    <w:rsid w:val="00AD6AF8"/>
    <w:rsid w:val="00B95747"/>
    <w:rsid w:val="00BF3DC7"/>
    <w:rsid w:val="00CB0150"/>
    <w:rsid w:val="00D471FB"/>
    <w:rsid w:val="00DC4ED1"/>
    <w:rsid w:val="00ED57F5"/>
    <w:rsid w:val="00F0794B"/>
    <w:rsid w:val="00F43514"/>
    <w:rsid w:val="00F8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7DC9BC"/>
  <w15:chartTrackingRefBased/>
  <w15:docId w15:val="{5C88FB78-7C8F-4819-B716-A67A620C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2A4"/>
    <w:pPr>
      <w:ind w:left="720"/>
      <w:contextualSpacing/>
    </w:pPr>
  </w:style>
  <w:style w:type="paragraph" w:styleId="Header">
    <w:name w:val="header"/>
    <w:basedOn w:val="Normal"/>
    <w:link w:val="HeaderChar"/>
    <w:uiPriority w:val="99"/>
    <w:unhideWhenUsed/>
    <w:rsid w:val="00337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D3"/>
  </w:style>
  <w:style w:type="paragraph" w:styleId="Footer">
    <w:name w:val="footer"/>
    <w:basedOn w:val="Normal"/>
    <w:link w:val="FooterChar"/>
    <w:uiPriority w:val="99"/>
    <w:unhideWhenUsed/>
    <w:rsid w:val="00337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42C9.B658E8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Wells</dc:creator>
  <cp:keywords/>
  <dc:description/>
  <cp:lastModifiedBy>Sarah Wells</cp:lastModifiedBy>
  <cp:revision>6</cp:revision>
  <dcterms:created xsi:type="dcterms:W3CDTF">2024-04-04T12:57:00Z</dcterms:created>
  <dcterms:modified xsi:type="dcterms:W3CDTF">2024-04-18T09:02:00Z</dcterms:modified>
</cp:coreProperties>
</file>